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903690"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FD8748"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00753DC7" w:rsidRPr="003B17F3">
              <w:rPr>
                <w:b/>
                <w:sz w:val="26"/>
                <w:szCs w:val="26"/>
              </w:rPr>
              <w:t>Độc lập - Tự do - Hạnh phúc</w:t>
            </w:r>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903690"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5C533"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53DC7" w:rsidRPr="003B17F3" w:rsidRDefault="00753DC7" w:rsidP="00753DC7">
            <w:pPr>
              <w:rPr>
                <w:b/>
                <w:sz w:val="26"/>
                <w:szCs w:val="26"/>
              </w:rPr>
            </w:pPr>
          </w:p>
        </w:tc>
      </w:tr>
    </w:tbl>
    <w:p w:rsidR="00425999" w:rsidRPr="00753DC7" w:rsidRDefault="00425999" w:rsidP="00753DC7">
      <w:pPr>
        <w:tabs>
          <w:tab w:val="center" w:pos="2160"/>
          <w:tab w:val="center" w:pos="7380"/>
        </w:tabs>
        <w:ind w:right="-284"/>
        <w:rPr>
          <w:b/>
          <w:color w:val="0000FF"/>
        </w:rPr>
      </w:pPr>
      <w:r>
        <w:rPr>
          <w:rFonts w:cs="Arial"/>
          <w:sz w:val="26"/>
        </w:rPr>
        <w:tab/>
      </w:r>
    </w:p>
    <w:p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3F227D">
        <w:rPr>
          <w:b/>
          <w:color w:val="000000" w:themeColor="text1"/>
          <w:sz w:val="26"/>
        </w:rPr>
        <w:t>NĂM HỌC:  2018 – 2019</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r w:rsidR="00425999" w:rsidRPr="00625961">
        <w:rPr>
          <w:b/>
          <w:color w:val="000000" w:themeColor="text1"/>
          <w:sz w:val="26"/>
          <w:szCs w:val="26"/>
        </w:rPr>
        <w:t>Bậc đào tạo</w:t>
      </w:r>
      <w:r w:rsidR="00425999" w:rsidRPr="00625961">
        <w:rPr>
          <w:color w:val="000000" w:themeColor="text1"/>
          <w:sz w:val="26"/>
          <w:szCs w:val="26"/>
        </w:rPr>
        <w:t xml:space="preserve">: </w:t>
      </w:r>
      <w:r w:rsidR="00753DC7" w:rsidRPr="004F5F55">
        <w:rPr>
          <w:b/>
          <w:color w:val="000000" w:themeColor="text1"/>
          <w:sz w:val="26"/>
          <w:szCs w:val="26"/>
        </w:rPr>
        <w:t>CAO ĐẲNG (C1)</w:t>
      </w:r>
      <w:r w:rsidR="00933513">
        <w:rPr>
          <w:b/>
          <w:color w:val="000000" w:themeColor="text1"/>
          <w:sz w:val="26"/>
          <w:szCs w:val="26"/>
        </w:rPr>
        <w:t xml:space="preserve"> </w:t>
      </w:r>
    </w:p>
    <w:p w:rsidR="00425999" w:rsidRPr="00CF7070" w:rsidRDefault="00425999" w:rsidP="00753DC7">
      <w:pPr>
        <w:tabs>
          <w:tab w:val="left" w:pos="1418"/>
        </w:tabs>
        <w:spacing w:before="120"/>
        <w:rPr>
          <w:b/>
          <w:color w:val="000000" w:themeColor="text1"/>
          <w:sz w:val="26"/>
          <w:szCs w:val="26"/>
        </w:rPr>
      </w:pPr>
      <w:r w:rsidRPr="00625961">
        <w:rPr>
          <w:b/>
          <w:color w:val="000000" w:themeColor="text1"/>
          <w:sz w:val="26"/>
          <w:szCs w:val="26"/>
        </w:rPr>
        <w:tab/>
      </w:r>
      <w:r w:rsidR="00DC1F46" w:rsidRPr="00CF7070">
        <w:rPr>
          <w:b/>
          <w:color w:val="000000" w:themeColor="text1"/>
          <w:sz w:val="26"/>
          <w:szCs w:val="26"/>
        </w:rPr>
        <w:t>Học phần</w:t>
      </w:r>
      <w:r w:rsidRPr="00CF7070">
        <w:rPr>
          <w:b/>
          <w:color w:val="000000" w:themeColor="text1"/>
          <w:sz w:val="26"/>
          <w:szCs w:val="26"/>
        </w:rPr>
        <w:t xml:space="preserve">: </w:t>
      </w:r>
      <w:r w:rsidR="003F227D">
        <w:rPr>
          <w:b/>
          <w:color w:val="000000" w:themeColor="text1"/>
          <w:sz w:val="26"/>
          <w:szCs w:val="26"/>
        </w:rPr>
        <w:t>Biên – phiên dịch</w:t>
      </w:r>
    </w:p>
    <w:p w:rsidR="002D6534" w:rsidRPr="00CF7070" w:rsidRDefault="00425999" w:rsidP="00753DC7">
      <w:pPr>
        <w:tabs>
          <w:tab w:val="left" w:pos="1418"/>
          <w:tab w:val="left" w:pos="3600"/>
        </w:tabs>
        <w:spacing w:before="60"/>
        <w:rPr>
          <w:b/>
          <w:color w:val="000000" w:themeColor="text1"/>
          <w:sz w:val="26"/>
          <w:szCs w:val="26"/>
        </w:rPr>
      </w:pPr>
      <w:r w:rsidRPr="00CF7070">
        <w:rPr>
          <w:b/>
          <w:color w:val="000000" w:themeColor="text1"/>
          <w:sz w:val="26"/>
          <w:szCs w:val="26"/>
        </w:rPr>
        <w:tab/>
        <w:t xml:space="preserve">Lớp:  </w:t>
      </w:r>
      <w:r w:rsidR="00933513" w:rsidRPr="00CF7070">
        <w:rPr>
          <w:b/>
          <w:color w:val="000000" w:themeColor="text1"/>
          <w:sz w:val="26"/>
          <w:szCs w:val="26"/>
        </w:rPr>
        <w:t>17C1-</w:t>
      </w:r>
      <w:r w:rsidR="00CF7070" w:rsidRPr="00CF7070">
        <w:rPr>
          <w:b/>
          <w:color w:val="000000" w:themeColor="text1"/>
          <w:sz w:val="26"/>
          <w:szCs w:val="26"/>
        </w:rPr>
        <w:t xml:space="preserve">  </w:t>
      </w:r>
      <w:r w:rsidRPr="00CF7070">
        <w:rPr>
          <w:b/>
          <w:color w:val="000000" w:themeColor="text1"/>
          <w:sz w:val="26"/>
          <w:szCs w:val="26"/>
        </w:rPr>
        <w:t xml:space="preserve">   </w:t>
      </w:r>
      <w:r w:rsidR="00EE27C8" w:rsidRPr="00CF7070">
        <w:rPr>
          <w:b/>
          <w:color w:val="000000" w:themeColor="text1"/>
          <w:sz w:val="26"/>
          <w:szCs w:val="26"/>
        </w:rPr>
        <w:t>Ngày thi:  ____ / ____ / 201</w:t>
      </w:r>
      <w:r w:rsidR="003F227D">
        <w:rPr>
          <w:b/>
          <w:color w:val="000000" w:themeColor="text1"/>
          <w:sz w:val="26"/>
          <w:szCs w:val="26"/>
        </w:rPr>
        <w:t>8</w:t>
      </w:r>
      <w:r w:rsidR="00EE27C8" w:rsidRPr="00CF7070">
        <w:rPr>
          <w:b/>
          <w:color w:val="000000" w:themeColor="text1"/>
          <w:sz w:val="26"/>
          <w:szCs w:val="26"/>
        </w:rPr>
        <w:t xml:space="preserve"> </w:t>
      </w:r>
    </w:p>
    <w:p w:rsidR="00425999" w:rsidRPr="00CF7070" w:rsidRDefault="00EE27C8" w:rsidP="00753DC7">
      <w:pPr>
        <w:tabs>
          <w:tab w:val="left" w:pos="1418"/>
          <w:tab w:val="left" w:pos="3600"/>
        </w:tabs>
        <w:spacing w:before="60"/>
        <w:rPr>
          <w:b/>
          <w:color w:val="000000" w:themeColor="text1"/>
          <w:sz w:val="26"/>
          <w:szCs w:val="26"/>
        </w:rPr>
      </w:pPr>
      <w:r w:rsidRPr="00CF7070">
        <w:rPr>
          <w:b/>
          <w:color w:val="000000" w:themeColor="text1"/>
          <w:sz w:val="26"/>
          <w:szCs w:val="26"/>
        </w:rPr>
        <w:tab/>
      </w:r>
      <w:r w:rsidR="00425999" w:rsidRPr="00CF7070">
        <w:rPr>
          <w:b/>
          <w:color w:val="000000" w:themeColor="text1"/>
          <w:sz w:val="26"/>
          <w:szCs w:val="26"/>
        </w:rPr>
        <w:t xml:space="preserve">Thời gian thi: </w:t>
      </w:r>
      <w:r w:rsidR="00CF7070" w:rsidRPr="00CF7070">
        <w:rPr>
          <w:b/>
          <w:color w:val="000000" w:themeColor="text1"/>
          <w:sz w:val="26"/>
          <w:szCs w:val="26"/>
        </w:rPr>
        <w:t>9</w:t>
      </w:r>
      <w:r w:rsidR="00933513" w:rsidRPr="00CF7070">
        <w:rPr>
          <w:b/>
          <w:color w:val="000000" w:themeColor="text1"/>
          <w:sz w:val="26"/>
          <w:szCs w:val="26"/>
        </w:rPr>
        <w:t xml:space="preserve">0 phút </w:t>
      </w:r>
      <w:r w:rsidR="002D6534" w:rsidRPr="00CF7070">
        <w:rPr>
          <w:i/>
          <w:color w:val="000000" w:themeColor="text1"/>
          <w:sz w:val="26"/>
          <w:szCs w:val="26"/>
        </w:rPr>
        <w:t>(không kể thời gian phát đề)</w:t>
      </w:r>
    </w:p>
    <w:p w:rsidR="00425999" w:rsidRPr="000179DA" w:rsidRDefault="00425999" w:rsidP="00425999">
      <w:pPr>
        <w:tabs>
          <w:tab w:val="left" w:pos="1800"/>
          <w:tab w:val="left" w:pos="3600"/>
        </w:tabs>
        <w:spacing w:before="60"/>
        <w:rPr>
          <w:rFonts w:ascii="Arial" w:hAnsi="Arial" w:cs="Arial"/>
          <w:b/>
          <w:color w:val="000000" w:themeColor="text1"/>
          <w:szCs w:val="28"/>
          <w:highlight w:val="yellow"/>
        </w:rPr>
      </w:pPr>
    </w:p>
    <w:p w:rsidR="00425999" w:rsidRPr="00CF7070" w:rsidRDefault="00903690" w:rsidP="00425999">
      <w:pPr>
        <w:numPr>
          <w:ilvl w:val="0"/>
          <w:numId w:val="1"/>
        </w:numPr>
        <w:tabs>
          <w:tab w:val="left" w:pos="1800"/>
          <w:tab w:val="left" w:pos="2160"/>
          <w:tab w:val="left" w:pos="3600"/>
        </w:tabs>
        <w:spacing w:before="60"/>
        <w:rPr>
          <w:color w:val="000000" w:themeColor="text1"/>
          <w:sz w:val="26"/>
          <w:szCs w:val="28"/>
        </w:rPr>
      </w:pPr>
      <w:r w:rsidRPr="00CF7070">
        <w:rPr>
          <w:i/>
          <w:noProof/>
          <w:color w:val="000000" w:themeColor="text1"/>
          <w:sz w:val="16"/>
          <w:szCs w:val="22"/>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67945</wp:posOffset>
                </wp:positionV>
                <wp:extent cx="1003300" cy="336550"/>
                <wp:effectExtent l="0" t="0" r="6350" b="63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4C0969" w:rsidRPr="00425999" w:rsidRDefault="004C0969" w:rsidP="00425999">
                            <w:pPr>
                              <w:jc w:val="center"/>
                              <w:rPr>
                                <w:b/>
                                <w:sz w:val="26"/>
                              </w:rPr>
                            </w:pPr>
                            <w:r w:rsidRPr="00425999">
                              <w:rPr>
                                <w:b/>
                                <w:sz w:val="26"/>
                              </w:rPr>
                              <w:t>Mã đề</w:t>
                            </w:r>
                            <w:r w:rsidR="00AB45CC">
                              <w:rPr>
                                <w:b/>
                                <w:sz w:val="26"/>
                              </w:rPr>
                              <w:t xml:space="preserve"> 003</w:t>
                            </w:r>
                            <w:bookmarkStart w:id="0" w:name="_GoBack"/>
                            <w:bookmarkEnd w:id="0"/>
                          </w:p>
                          <w:p w:rsidR="004C0969" w:rsidRPr="00C6526B" w:rsidRDefault="004C096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left:0;text-align:left;margin-left:1.75pt;margin-top:5.3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AdtS2s2gAA&#10;AAcBAAAPAAAAZHJzL2Rvd25yZXYueG1sTI5fS8MwFMXfBb9DuIJvLl1LO6lNhwjC3qpb0desuSbF&#10;5qY02Ra/vdmTPp4/nPNrttFO7IyLHx0JWK8yYEiDUyNpAf3h9eERmA+SlJwcoYAf9LBtb28aWSt3&#10;oXc874NmaYR8LQWYEOaacz8YtNKv3IyUsi+3WBmSXDRXi7ykcTvxPMsqbuVI6cHIGV8MDt/7kxUQ&#10;Ov2563pdvuV518ddGYuPYIS4v4vPT8ACxvBXhit+Qoc2MR3diZRnk4CiTMVkZxtg17haJ+MooCo2&#10;wNuG/+dvfwEAAP//AwBQSwECLQAUAAYACAAAACEAtoM4kv4AAADhAQAAEwAAAAAAAAAAAAAAAAAA&#10;AAAAW0NvbnRlbnRfVHlwZXNdLnhtbFBLAQItABQABgAIAAAAIQA4/SH/1gAAAJQBAAALAAAAAAAA&#10;AAAAAAAAAC8BAABfcmVscy8ucmVsc1BLAQItABQABgAIAAAAIQDoGYq3PgIAAHMEAAAOAAAAAAAA&#10;AAAAAAAAAC4CAABkcnMvZTJvRG9jLnhtbFBLAQItABQABgAIAAAAIQAdtS2s2gAAAAcBAAAPAAAA&#10;AAAAAAAAAAAAAJgEAABkcnMvZG93bnJldi54bWxQSwUGAAAAAAQABADzAAAAnwUAAAAA&#10;" strokecolor="blue">
                <v:textbox>
                  <w:txbxContent>
                    <w:p w:rsidR="004C0969" w:rsidRPr="00425999" w:rsidRDefault="004C0969" w:rsidP="00425999">
                      <w:pPr>
                        <w:jc w:val="center"/>
                        <w:rPr>
                          <w:b/>
                          <w:sz w:val="26"/>
                        </w:rPr>
                      </w:pPr>
                      <w:r w:rsidRPr="00425999">
                        <w:rPr>
                          <w:b/>
                          <w:sz w:val="26"/>
                        </w:rPr>
                        <w:t>Mã đề</w:t>
                      </w:r>
                      <w:r w:rsidR="00AB45CC">
                        <w:rPr>
                          <w:b/>
                          <w:sz w:val="26"/>
                        </w:rPr>
                        <w:t xml:space="preserve"> 003</w:t>
                      </w:r>
                      <w:bookmarkStart w:id="1" w:name="_GoBack"/>
                      <w:bookmarkEnd w:id="1"/>
                    </w:p>
                    <w:p w:rsidR="004C0969" w:rsidRPr="00C6526B" w:rsidRDefault="004C0969" w:rsidP="00425999">
                      <w:pPr>
                        <w:jc w:val="center"/>
                        <w:rPr>
                          <w:b/>
                          <w:sz w:val="36"/>
                        </w:rPr>
                      </w:pPr>
                    </w:p>
                  </w:txbxContent>
                </v:textbox>
              </v:roundrect>
            </w:pict>
          </mc:Fallback>
        </mc:AlternateContent>
      </w:r>
      <w:r w:rsidR="00425999" w:rsidRPr="00CF7070">
        <w:rPr>
          <w:color w:val="000000" w:themeColor="text1"/>
          <w:sz w:val="26"/>
          <w:szCs w:val="28"/>
        </w:rPr>
        <w:t>Thí sinh không được sử dụng tài liệu, nộp lại đề sau khi thi</w:t>
      </w:r>
    </w:p>
    <w:p w:rsidR="00425999" w:rsidRPr="000179DA" w:rsidRDefault="00425999" w:rsidP="00425999">
      <w:pPr>
        <w:numPr>
          <w:ilvl w:val="0"/>
          <w:numId w:val="1"/>
        </w:numPr>
        <w:tabs>
          <w:tab w:val="left" w:pos="2160"/>
        </w:tabs>
        <w:spacing w:after="120"/>
        <w:rPr>
          <w:color w:val="000000" w:themeColor="text1"/>
          <w:sz w:val="26"/>
          <w:highlight w:val="yellow"/>
        </w:rPr>
      </w:pPr>
      <w:r w:rsidRPr="00CF7070">
        <w:rPr>
          <w:color w:val="000000" w:themeColor="text1"/>
          <w:sz w:val="26"/>
        </w:rPr>
        <w:t xml:space="preserve">Bài thi này gồm </w:t>
      </w:r>
      <w:r w:rsidR="004267AC">
        <w:rPr>
          <w:color w:val="000000" w:themeColor="text1"/>
          <w:sz w:val="26"/>
        </w:rPr>
        <w:t>02</w:t>
      </w:r>
      <w:r w:rsidRPr="00CF7070">
        <w:rPr>
          <w:color w:val="000000" w:themeColor="text1"/>
          <w:sz w:val="26"/>
        </w:rPr>
        <w:t xml:space="preserve"> câu, mỗi câu </w:t>
      </w:r>
      <w:r w:rsidR="004267AC">
        <w:rPr>
          <w:color w:val="000000" w:themeColor="text1"/>
          <w:sz w:val="26"/>
        </w:rPr>
        <w:t>05</w:t>
      </w:r>
      <w:r w:rsidRPr="00CF7070">
        <w:rPr>
          <w:color w:val="000000" w:themeColor="text1"/>
          <w:sz w:val="26"/>
        </w:rPr>
        <w:t xml:space="preserve"> điểm.</w:t>
      </w:r>
    </w:p>
    <w:p w:rsidR="000179DA" w:rsidRDefault="000179DA" w:rsidP="007951B9"/>
    <w:p w:rsidR="004267AC" w:rsidRDefault="004267AC" w:rsidP="007951B9">
      <w:pPr>
        <w:rPr>
          <w:b/>
          <w:sz w:val="32"/>
          <w:szCs w:val="32"/>
        </w:rPr>
      </w:pPr>
      <w:r w:rsidRPr="00D6488D">
        <w:rPr>
          <w:b/>
          <w:sz w:val="30"/>
          <w:szCs w:val="32"/>
        </w:rPr>
        <w:t>CÂU 01: Translate into Vietnamese</w:t>
      </w:r>
    </w:p>
    <w:p w:rsidR="004267AC" w:rsidRDefault="004267AC" w:rsidP="007951B9">
      <w:pPr>
        <w:rPr>
          <w:b/>
          <w:sz w:val="32"/>
          <w:szCs w:val="32"/>
        </w:rPr>
      </w:pPr>
    </w:p>
    <w:p w:rsidR="00AB45CC" w:rsidRDefault="00AB45CC" w:rsidP="00AB45CC">
      <w:pPr>
        <w:jc w:val="center"/>
        <w:rPr>
          <w:b/>
          <w:sz w:val="26"/>
          <w:szCs w:val="26"/>
        </w:rPr>
      </w:pPr>
      <w:r w:rsidRPr="00E10397">
        <w:rPr>
          <w:b/>
          <w:sz w:val="28"/>
          <w:szCs w:val="26"/>
        </w:rPr>
        <w:t>THE CUSTOMER'S CHOICE</w:t>
      </w:r>
    </w:p>
    <w:p w:rsidR="00AB45CC" w:rsidRDefault="00AB45CC" w:rsidP="00AB45CC">
      <w:pPr>
        <w:rPr>
          <w:b/>
          <w:sz w:val="26"/>
          <w:szCs w:val="26"/>
        </w:rPr>
      </w:pPr>
    </w:p>
    <w:p w:rsidR="00AB45CC" w:rsidRPr="00E10397" w:rsidRDefault="00AB45CC" w:rsidP="00AB45CC">
      <w:pPr>
        <w:jc w:val="both"/>
        <w:rPr>
          <w:sz w:val="28"/>
          <w:szCs w:val="26"/>
        </w:rPr>
      </w:pPr>
      <w:r w:rsidRPr="00E10397">
        <w:rPr>
          <w:sz w:val="28"/>
          <w:szCs w:val="26"/>
        </w:rPr>
        <w:t>The way that people spend their money, and the objects on which they spend it, are the last areas where free choice and individuality can be expressed. The choice reflects personal taste, the way people see themselves and the fantasies they have about their lives, the restrictions on money available to them, the presence of others in the family with a claim on that money and the influence of current convention, upbringing, surroundings and locality. Shopping is an important human activity.</w:t>
      </w:r>
    </w:p>
    <w:p w:rsidR="00AB45CC" w:rsidRDefault="00AB45CC" w:rsidP="00AB45CC">
      <w:pPr>
        <w:jc w:val="both"/>
        <w:rPr>
          <w:sz w:val="28"/>
          <w:szCs w:val="26"/>
        </w:rPr>
      </w:pPr>
    </w:p>
    <w:p w:rsidR="00AB45CC" w:rsidRPr="00E10397" w:rsidRDefault="00AB45CC" w:rsidP="00AB45CC">
      <w:pPr>
        <w:jc w:val="both"/>
        <w:rPr>
          <w:sz w:val="28"/>
          <w:szCs w:val="26"/>
        </w:rPr>
      </w:pPr>
      <w:r w:rsidRPr="00E10397">
        <w:rPr>
          <w:sz w:val="28"/>
          <w:szCs w:val="26"/>
        </w:rPr>
        <w:t>Yet shoppers are faced with a confusing situation and a rapidly changing one. The confusing arises from the claims made by advertising, from inadequate information about products, new products, new materials, new places to shop – a confusion enhanced by rising prices and a wider choice of goods than ever before. The search for the right purchase is based on ignorance of one's own needs and ignorance of the product's fitness for those needs.</w:t>
      </w:r>
    </w:p>
    <w:p w:rsidR="00AB45CC" w:rsidRPr="00E10397" w:rsidRDefault="00AB45CC" w:rsidP="00AB45CC">
      <w:pPr>
        <w:jc w:val="both"/>
        <w:rPr>
          <w:sz w:val="28"/>
          <w:szCs w:val="26"/>
        </w:rPr>
      </w:pPr>
      <w:r w:rsidRPr="00E10397">
        <w:rPr>
          <w:sz w:val="28"/>
          <w:szCs w:val="26"/>
        </w:rPr>
        <w:t>Faced with the problems of choosing any particular item, there are several lines of communication which might provide some guidance. Yet none of these is entirely satisfactory.</w:t>
      </w:r>
    </w:p>
    <w:p w:rsidR="00AB45CC" w:rsidRDefault="00AB45CC" w:rsidP="00AB45CC">
      <w:pPr>
        <w:jc w:val="both"/>
        <w:rPr>
          <w:sz w:val="28"/>
          <w:szCs w:val="26"/>
        </w:rPr>
      </w:pPr>
    </w:p>
    <w:p w:rsidR="00AB45CC" w:rsidRPr="00E10397" w:rsidRDefault="00AB45CC" w:rsidP="00AB45CC">
      <w:pPr>
        <w:jc w:val="both"/>
        <w:rPr>
          <w:sz w:val="28"/>
          <w:szCs w:val="26"/>
        </w:rPr>
      </w:pPr>
      <w:r w:rsidRPr="00E10397">
        <w:rPr>
          <w:sz w:val="28"/>
          <w:szCs w:val="26"/>
        </w:rPr>
        <w:t>You can, for example, ask a shop assistant. Initially, especially in a large self-service store, there ay  be some difficulty in finding anyone at all, and even greater difficulty in finding anyone who knows about the products.</w:t>
      </w:r>
    </w:p>
    <w:p w:rsidR="00AB45CC" w:rsidRDefault="00AB45CC" w:rsidP="00AB45CC">
      <w:pPr>
        <w:jc w:val="both"/>
        <w:rPr>
          <w:sz w:val="28"/>
          <w:szCs w:val="26"/>
        </w:rPr>
      </w:pPr>
    </w:p>
    <w:p w:rsidR="00DF3852" w:rsidRPr="0024381B" w:rsidRDefault="00AB45CC" w:rsidP="00AB45CC">
      <w:pPr>
        <w:spacing w:line="276" w:lineRule="auto"/>
        <w:jc w:val="both"/>
        <w:rPr>
          <w:sz w:val="26"/>
          <w:szCs w:val="26"/>
        </w:rPr>
      </w:pPr>
      <w:r w:rsidRPr="00E10397">
        <w:rPr>
          <w:sz w:val="28"/>
          <w:szCs w:val="26"/>
        </w:rPr>
        <w:t>In a supermarket you may find a shelf-filler who offers to find the manager, and then returns with the information that he is out or on the phone. She herself may or may not be helpful, but equally she may quite genuinely</w:t>
      </w:r>
      <w:r>
        <w:rPr>
          <w:sz w:val="28"/>
          <w:szCs w:val="26"/>
        </w:rPr>
        <w:t xml:space="preserve"> not know the answers. She may </w:t>
      </w:r>
      <w:r w:rsidRPr="00E10397">
        <w:rPr>
          <w:sz w:val="28"/>
          <w:szCs w:val="26"/>
        </w:rPr>
        <w:t>be a schoolgirl with a Saturday job, or a housewife working part-time.</w:t>
      </w:r>
    </w:p>
    <w:p w:rsidR="00934E7E" w:rsidRDefault="00934E7E" w:rsidP="00E10397">
      <w:pPr>
        <w:jc w:val="both"/>
        <w:rPr>
          <w:b/>
          <w:sz w:val="30"/>
          <w:szCs w:val="26"/>
        </w:rPr>
      </w:pPr>
    </w:p>
    <w:p w:rsidR="005D3DCA" w:rsidRPr="00D6488D" w:rsidRDefault="00E413AF" w:rsidP="00E10397">
      <w:pPr>
        <w:jc w:val="both"/>
        <w:rPr>
          <w:b/>
          <w:sz w:val="28"/>
          <w:szCs w:val="26"/>
        </w:rPr>
      </w:pPr>
      <w:r w:rsidRPr="00D6488D">
        <w:rPr>
          <w:b/>
          <w:sz w:val="30"/>
          <w:szCs w:val="26"/>
        </w:rPr>
        <w:lastRenderedPageBreak/>
        <w:t>CÂU 2: Translate into English</w:t>
      </w:r>
    </w:p>
    <w:p w:rsidR="00D6488D" w:rsidRDefault="00D6488D" w:rsidP="00E10397">
      <w:pPr>
        <w:jc w:val="both"/>
        <w:rPr>
          <w:sz w:val="28"/>
          <w:szCs w:val="26"/>
        </w:rPr>
      </w:pPr>
    </w:p>
    <w:p w:rsidR="00E413AF" w:rsidRPr="00D6488D" w:rsidRDefault="0065572D" w:rsidP="00D6488D">
      <w:pPr>
        <w:jc w:val="center"/>
        <w:rPr>
          <w:b/>
          <w:sz w:val="28"/>
          <w:szCs w:val="26"/>
        </w:rPr>
      </w:pPr>
      <w:r>
        <w:rPr>
          <w:b/>
          <w:sz w:val="30"/>
          <w:szCs w:val="26"/>
        </w:rPr>
        <w:t>VIETCOM BANK VÀ CÁC LOẠI THẺ THANH TOÁN</w:t>
      </w:r>
    </w:p>
    <w:p w:rsidR="00EE1985" w:rsidRDefault="00EE1985" w:rsidP="00E10397">
      <w:pPr>
        <w:jc w:val="both"/>
        <w:rPr>
          <w:sz w:val="28"/>
          <w:szCs w:val="26"/>
        </w:rPr>
      </w:pPr>
    </w:p>
    <w:p w:rsidR="00D6488D" w:rsidRDefault="0065572D" w:rsidP="00FA478B">
      <w:pPr>
        <w:spacing w:line="360" w:lineRule="auto"/>
        <w:jc w:val="both"/>
        <w:rPr>
          <w:sz w:val="28"/>
          <w:szCs w:val="26"/>
        </w:rPr>
      </w:pPr>
      <w:r>
        <w:rPr>
          <w:sz w:val="28"/>
          <w:szCs w:val="26"/>
        </w:rPr>
        <w:t>1. Từ năm 1991 đến nay, Vietcombank đã làm tổng đại lý thanh toán cho các ngân hang nước ngoài để đưa bốn loại thẻ tín dụng quốc tế thông dụng nhất vào sử dụng ở Việt Nam là VISA, MASTERCARD, JCB và AMERICAN EXPRESS.</w:t>
      </w:r>
    </w:p>
    <w:p w:rsidR="0065572D" w:rsidRDefault="0065572D" w:rsidP="00FA478B">
      <w:pPr>
        <w:spacing w:line="360" w:lineRule="auto"/>
        <w:jc w:val="both"/>
        <w:rPr>
          <w:sz w:val="28"/>
          <w:szCs w:val="26"/>
        </w:rPr>
      </w:pPr>
      <w:r>
        <w:rPr>
          <w:sz w:val="28"/>
          <w:szCs w:val="26"/>
        </w:rPr>
        <w:t>2. Ngày nay, thẻ tín dụng không còn là một phương thức thanh toán mới lạ đối với các doanh nghiệp Việt Nam, kể cả doanh nghiệp tư nhân.</w:t>
      </w:r>
    </w:p>
    <w:p w:rsidR="0065572D" w:rsidRDefault="0065572D" w:rsidP="00FA478B">
      <w:pPr>
        <w:spacing w:line="360" w:lineRule="auto"/>
        <w:jc w:val="both"/>
        <w:rPr>
          <w:sz w:val="28"/>
          <w:szCs w:val="26"/>
        </w:rPr>
      </w:pPr>
      <w:r>
        <w:rPr>
          <w:sz w:val="28"/>
          <w:szCs w:val="26"/>
        </w:rPr>
        <w:t>3. Với hơn 500 điể</w:t>
      </w:r>
      <w:r w:rsidR="00EE1985">
        <w:rPr>
          <w:sz w:val="28"/>
          <w:szCs w:val="26"/>
        </w:rPr>
        <w:t>m tiếp nhận thẻ trong cả nước (</w:t>
      </w:r>
      <w:r>
        <w:rPr>
          <w:sz w:val="28"/>
          <w:szCs w:val="26"/>
        </w:rPr>
        <w:t>TP Hồ Chí Minh: 330 điểm, Hà Nội: 140 điểm, các thành phố khác: 30 điểm) đủ tạo thuận lợi cho các nhà kinh doanh, khách du lịch đến Việt Nam.</w:t>
      </w:r>
    </w:p>
    <w:p w:rsidR="0065572D" w:rsidRDefault="0065572D" w:rsidP="00FA478B">
      <w:pPr>
        <w:spacing w:line="360" w:lineRule="auto"/>
        <w:jc w:val="both"/>
        <w:rPr>
          <w:sz w:val="28"/>
          <w:szCs w:val="26"/>
        </w:rPr>
      </w:pPr>
      <w:r>
        <w:rPr>
          <w:sz w:val="28"/>
          <w:szCs w:val="26"/>
        </w:rPr>
        <w:t>4. Chỉ riêng 9 tháng đầu năm rồi, Vietcombank đã nhận thanh toán bằng các loại thẻ thanh toán quốc tế hơn 100,6 triệu đô la Mỹ.</w:t>
      </w:r>
    </w:p>
    <w:p w:rsidR="0065572D" w:rsidRDefault="0065572D" w:rsidP="00FA478B">
      <w:pPr>
        <w:spacing w:line="360" w:lineRule="auto"/>
        <w:jc w:val="both"/>
        <w:rPr>
          <w:sz w:val="28"/>
          <w:szCs w:val="26"/>
        </w:rPr>
      </w:pPr>
      <w:r>
        <w:rPr>
          <w:sz w:val="28"/>
          <w:szCs w:val="26"/>
        </w:rPr>
        <w:t>5. Dịch vụ này đã mang lại cho Vietcombank 439,350 đô la Mỹ.</w:t>
      </w:r>
    </w:p>
    <w:p w:rsidR="0065572D" w:rsidRDefault="0065572D" w:rsidP="00FA478B">
      <w:pPr>
        <w:spacing w:line="360" w:lineRule="auto"/>
        <w:jc w:val="both"/>
        <w:rPr>
          <w:sz w:val="28"/>
          <w:szCs w:val="26"/>
        </w:rPr>
      </w:pPr>
      <w:r>
        <w:rPr>
          <w:sz w:val="28"/>
          <w:szCs w:val="26"/>
        </w:rPr>
        <w:t>6. Thanh toán thẻ tín dụng quốc tế là một dịch vụ mang lại hiệu quả kinh tế cao và hầu như không có rủi ro.</w:t>
      </w:r>
    </w:p>
    <w:p w:rsidR="0065572D" w:rsidRDefault="0065572D" w:rsidP="00FA478B">
      <w:pPr>
        <w:spacing w:line="360" w:lineRule="auto"/>
        <w:jc w:val="both"/>
        <w:rPr>
          <w:sz w:val="28"/>
          <w:szCs w:val="26"/>
        </w:rPr>
      </w:pPr>
      <w:r>
        <w:rPr>
          <w:sz w:val="28"/>
          <w:szCs w:val="26"/>
        </w:rPr>
        <w:t>7. Vì vậy, các ngân hàng thương mại, các chi nhánh ngân hàng nước ngoài tại Việt Nam đang ráo riết cạnh tranh với Vietcombank.</w:t>
      </w:r>
    </w:p>
    <w:p w:rsidR="00D6488D" w:rsidRDefault="00D6488D" w:rsidP="00D23104">
      <w:pPr>
        <w:spacing w:line="360" w:lineRule="auto"/>
        <w:jc w:val="both"/>
        <w:rPr>
          <w:sz w:val="28"/>
          <w:szCs w:val="26"/>
        </w:rPr>
      </w:pPr>
    </w:p>
    <w:p w:rsidR="00DF7AC0" w:rsidRDefault="00DF7AC0" w:rsidP="00DF7AC0">
      <w:pPr>
        <w:jc w:val="center"/>
      </w:pPr>
      <w:r>
        <w:t>_______Hết_______</w:t>
      </w:r>
    </w:p>
    <w:p w:rsidR="00DF7AC0" w:rsidRDefault="00DF7AC0" w:rsidP="00425999">
      <w:pPr>
        <w:tabs>
          <w:tab w:val="left" w:pos="360"/>
        </w:tabs>
        <w:ind w:left="360"/>
        <w:jc w:val="center"/>
        <w:rPr>
          <w:b/>
        </w:rPr>
      </w:pPr>
    </w:p>
    <w:p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rsidR="00753DC7" w:rsidRPr="002D6534" w:rsidRDefault="00753DC7" w:rsidP="00425999">
      <w:pPr>
        <w:tabs>
          <w:tab w:val="left" w:pos="360"/>
        </w:tabs>
        <w:ind w:left="360"/>
        <w:jc w:val="center"/>
      </w:pPr>
    </w:p>
    <w:p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Pr>
          <w:b/>
          <w:sz w:val="22"/>
          <w:szCs w:val="22"/>
          <w:lang w:val="vi-VN"/>
        </w:rPr>
        <w:t>TRƯỞNG BỘ MÔN</w:t>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p w:rsidR="00753DC7" w:rsidRDefault="00753DC7" w:rsidP="00405671">
      <w:pPr>
        <w:ind w:firstLine="360"/>
        <w:rPr>
          <w:b/>
          <w:color w:val="0000FF"/>
          <w:lang w:val="vi-VN"/>
        </w:rPr>
      </w:pPr>
    </w:p>
    <w:p w:rsidR="003443F8" w:rsidRDefault="003443F8" w:rsidP="00405671">
      <w:pPr>
        <w:ind w:firstLine="360"/>
        <w:rPr>
          <w:b/>
          <w:color w:val="0000FF"/>
          <w:lang w:val="vi-VN"/>
        </w:rPr>
      </w:pPr>
    </w:p>
    <w:p w:rsidR="003443F8" w:rsidRDefault="003443F8" w:rsidP="00405671">
      <w:pPr>
        <w:ind w:firstLine="360"/>
        <w:rPr>
          <w:b/>
          <w:color w:val="0000FF"/>
          <w:lang w:val="vi-VN"/>
        </w:rPr>
      </w:pPr>
    </w:p>
    <w:p w:rsidR="003443F8" w:rsidRDefault="003443F8" w:rsidP="00405671">
      <w:pPr>
        <w:ind w:firstLine="360"/>
        <w:rPr>
          <w:b/>
          <w:color w:val="0000FF"/>
          <w:lang w:val="vi-VN"/>
        </w:rPr>
      </w:pPr>
    </w:p>
    <w:p w:rsidR="003443F8" w:rsidRDefault="003443F8" w:rsidP="00405671">
      <w:pPr>
        <w:ind w:firstLine="360"/>
        <w:rPr>
          <w:b/>
          <w:color w:val="0000FF"/>
          <w:lang w:val="vi-VN"/>
        </w:rPr>
      </w:pPr>
    </w:p>
    <w:p w:rsidR="003443F8" w:rsidRPr="00933513" w:rsidRDefault="003443F8" w:rsidP="00405671">
      <w:pPr>
        <w:ind w:firstLine="360"/>
        <w:rPr>
          <w:b/>
          <w:color w:val="0000FF"/>
          <w:lang w:val="vi-VN"/>
        </w:rPr>
      </w:pP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t xml:space="preserve">        </w:t>
      </w:r>
      <w:r w:rsidRPr="003443F8">
        <w:rPr>
          <w:b/>
          <w:lang w:val="vi-VN"/>
        </w:rPr>
        <w:t>NGUYỄN THỊ THU HÀ</w:t>
      </w:r>
    </w:p>
    <w:sectPr w:rsidR="003443F8" w:rsidRPr="00933513" w:rsidSect="00BC5AA1">
      <w:footerReference w:type="default" r:id="rId8"/>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C7A" w:rsidRDefault="009A1C7A" w:rsidP="00405671">
      <w:r>
        <w:separator/>
      </w:r>
    </w:p>
  </w:endnote>
  <w:endnote w:type="continuationSeparator" w:id="0">
    <w:p w:rsidR="009A1C7A" w:rsidRDefault="009A1C7A"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42727"/>
      <w:docPartObj>
        <w:docPartGallery w:val="Page Numbers (Bottom of Page)"/>
        <w:docPartUnique/>
      </w:docPartObj>
    </w:sdtPr>
    <w:sdtEndPr/>
    <w:sdtContent>
      <w:p w:rsidR="004C0969" w:rsidRDefault="004C0969">
        <w:pPr>
          <w:pStyle w:val="Footer"/>
          <w:jc w:val="right"/>
        </w:pPr>
        <w:r>
          <w:fldChar w:fldCharType="begin"/>
        </w:r>
        <w:r>
          <w:instrText xml:space="preserve"> PAGE   \* MERGEFORMAT </w:instrText>
        </w:r>
        <w:r>
          <w:fldChar w:fldCharType="separate"/>
        </w:r>
        <w:r w:rsidR="00B2300D">
          <w:rPr>
            <w:noProof/>
          </w:rPr>
          <w:t>6</w:t>
        </w:r>
        <w:r>
          <w:rPr>
            <w:noProof/>
          </w:rPr>
          <w:fldChar w:fldCharType="end"/>
        </w:r>
      </w:p>
    </w:sdtContent>
  </w:sdt>
  <w:p w:rsidR="004C0969" w:rsidRDefault="004C0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C7A" w:rsidRDefault="009A1C7A" w:rsidP="00405671">
      <w:r>
        <w:separator/>
      </w:r>
    </w:p>
  </w:footnote>
  <w:footnote w:type="continuationSeparator" w:id="0">
    <w:p w:rsidR="009A1C7A" w:rsidRDefault="009A1C7A"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6161"/>
    <w:multiLevelType w:val="hybridMultilevel"/>
    <w:tmpl w:val="0D3AD388"/>
    <w:lvl w:ilvl="0" w:tplc="70783E9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9459E"/>
    <w:multiLevelType w:val="hybridMultilevel"/>
    <w:tmpl w:val="D2267702"/>
    <w:lvl w:ilvl="0" w:tplc="64C2FE5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ED136E3"/>
    <w:multiLevelType w:val="hybridMultilevel"/>
    <w:tmpl w:val="6C1AB520"/>
    <w:lvl w:ilvl="0" w:tplc="0809000F">
      <w:start w:val="7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9B787F"/>
    <w:multiLevelType w:val="hybridMultilevel"/>
    <w:tmpl w:val="0AC22AE6"/>
    <w:lvl w:ilvl="0" w:tplc="825209B4">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5"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F2B7680"/>
    <w:multiLevelType w:val="hybridMultilevel"/>
    <w:tmpl w:val="B0565A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179DA"/>
    <w:rsid w:val="000718CC"/>
    <w:rsid w:val="000826E1"/>
    <w:rsid w:val="00101A23"/>
    <w:rsid w:val="00104DE0"/>
    <w:rsid w:val="00153C43"/>
    <w:rsid w:val="00220E0F"/>
    <w:rsid w:val="0024381B"/>
    <w:rsid w:val="00274E3F"/>
    <w:rsid w:val="00297C43"/>
    <w:rsid w:val="002A6704"/>
    <w:rsid w:val="002D6534"/>
    <w:rsid w:val="00311B5B"/>
    <w:rsid w:val="00336D07"/>
    <w:rsid w:val="003443F8"/>
    <w:rsid w:val="00361688"/>
    <w:rsid w:val="003F227D"/>
    <w:rsid w:val="00405671"/>
    <w:rsid w:val="00421190"/>
    <w:rsid w:val="00425999"/>
    <w:rsid w:val="004267AC"/>
    <w:rsid w:val="00472299"/>
    <w:rsid w:val="004B6D55"/>
    <w:rsid w:val="004C0969"/>
    <w:rsid w:val="004E068D"/>
    <w:rsid w:val="005426DC"/>
    <w:rsid w:val="00562E2C"/>
    <w:rsid w:val="00596BF7"/>
    <w:rsid w:val="005B136C"/>
    <w:rsid w:val="005B1ABE"/>
    <w:rsid w:val="005D3DCA"/>
    <w:rsid w:val="005D778C"/>
    <w:rsid w:val="00625961"/>
    <w:rsid w:val="0065572D"/>
    <w:rsid w:val="00674A7E"/>
    <w:rsid w:val="00693F11"/>
    <w:rsid w:val="006D1888"/>
    <w:rsid w:val="006D31CE"/>
    <w:rsid w:val="006E03D8"/>
    <w:rsid w:val="006F6511"/>
    <w:rsid w:val="00753DC7"/>
    <w:rsid w:val="00761192"/>
    <w:rsid w:val="007951B9"/>
    <w:rsid w:val="0081213D"/>
    <w:rsid w:val="00815055"/>
    <w:rsid w:val="00860C56"/>
    <w:rsid w:val="008C2055"/>
    <w:rsid w:val="008E0412"/>
    <w:rsid w:val="00903690"/>
    <w:rsid w:val="009118F2"/>
    <w:rsid w:val="00922654"/>
    <w:rsid w:val="00933513"/>
    <w:rsid w:val="00934E7E"/>
    <w:rsid w:val="009A1C7A"/>
    <w:rsid w:val="009F0B25"/>
    <w:rsid w:val="00A73856"/>
    <w:rsid w:val="00A74DA3"/>
    <w:rsid w:val="00A85F38"/>
    <w:rsid w:val="00A90FE0"/>
    <w:rsid w:val="00AB45CC"/>
    <w:rsid w:val="00B07C56"/>
    <w:rsid w:val="00B11BB1"/>
    <w:rsid w:val="00B2300D"/>
    <w:rsid w:val="00B240AD"/>
    <w:rsid w:val="00B42F76"/>
    <w:rsid w:val="00BC5AA1"/>
    <w:rsid w:val="00BE1518"/>
    <w:rsid w:val="00BE7A81"/>
    <w:rsid w:val="00BE7BAA"/>
    <w:rsid w:val="00C160D5"/>
    <w:rsid w:val="00C318DD"/>
    <w:rsid w:val="00C911BA"/>
    <w:rsid w:val="00CC6DB2"/>
    <w:rsid w:val="00CF7070"/>
    <w:rsid w:val="00D23104"/>
    <w:rsid w:val="00D6488D"/>
    <w:rsid w:val="00D934A0"/>
    <w:rsid w:val="00DC1D83"/>
    <w:rsid w:val="00DC1F46"/>
    <w:rsid w:val="00DF3852"/>
    <w:rsid w:val="00DF7AC0"/>
    <w:rsid w:val="00E072B3"/>
    <w:rsid w:val="00E10397"/>
    <w:rsid w:val="00E413AF"/>
    <w:rsid w:val="00E671BF"/>
    <w:rsid w:val="00E67C74"/>
    <w:rsid w:val="00EC575B"/>
    <w:rsid w:val="00EE1985"/>
    <w:rsid w:val="00EE27C8"/>
    <w:rsid w:val="00F060FE"/>
    <w:rsid w:val="00F73A42"/>
    <w:rsid w:val="00F758C8"/>
    <w:rsid w:val="00F8126C"/>
    <w:rsid w:val="00FA478B"/>
    <w:rsid w:val="00FB28A6"/>
    <w:rsid w:val="00FB4111"/>
    <w:rsid w:val="00FC3C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ADBB5"/>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17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042136">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AC02D-078A-4DEF-BBD5-DC6EDAB74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3</cp:revision>
  <cp:lastPrinted>2015-11-20T07:37:00Z</cp:lastPrinted>
  <dcterms:created xsi:type="dcterms:W3CDTF">2018-11-26T16:40:00Z</dcterms:created>
  <dcterms:modified xsi:type="dcterms:W3CDTF">2018-11-26T16:49:00Z</dcterms:modified>
</cp:coreProperties>
</file>